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0CE6FFD7" w14:textId="10AD2AAD" w:rsidR="00AC5922" w:rsidRDefault="00AC5922" w:rsidP="00C26B5B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Run-13 HFT goals</w:t>
      </w:r>
    </w:p>
    <w:p w14:paraId="14F185F8" w14:textId="04C6E9E9" w:rsidR="00AC5922" w:rsidRPr="00AC5922" w:rsidRDefault="00AC5922" w:rsidP="00AC5922">
      <w:pPr>
        <w:pStyle w:val="ListParagraph"/>
        <w:numPr>
          <w:ilvl w:val="1"/>
          <w:numId w:val="8"/>
        </w:numPr>
      </w:pPr>
      <w:r>
        <w:t>We prepared a short document with the software goals for the engineering PXL run (Run-13) where we presented the requirements in terms of beam rate conditions, trigger and run-time for a successful calibration of the detector.</w:t>
      </w:r>
    </w:p>
    <w:p w14:paraId="3BD74B05" w14:textId="542B4234" w:rsidR="00C26B5B" w:rsidRPr="00E37CE4" w:rsidRDefault="00A64ED7" w:rsidP="00C26B5B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Alignment Software and Simulations</w:t>
      </w:r>
    </w:p>
    <w:p w14:paraId="1CA5FE0E" w14:textId="23784663" w:rsidR="000F3006" w:rsidRPr="00361554" w:rsidRDefault="00361554" w:rsidP="00361554">
      <w:pPr>
        <w:pStyle w:val="ListParagraph"/>
        <w:numPr>
          <w:ilvl w:val="1"/>
          <w:numId w:val="8"/>
        </w:numPr>
      </w:pPr>
      <w:r>
        <w:t>The source of some strange behavior in some of the alignment distributions was identified and fixed</w:t>
      </w:r>
      <w:r w:rsidR="002D0DB4">
        <w:t>.</w:t>
      </w:r>
    </w:p>
    <w:p w14:paraId="17F1D9DB" w14:textId="7D17A0D1" w:rsidR="00E37CE4" w:rsidRPr="00E37CE4" w:rsidRDefault="00E37CE4" w:rsidP="00E37CE4">
      <w:pPr>
        <w:pStyle w:val="ListParagraph"/>
        <w:numPr>
          <w:ilvl w:val="0"/>
          <w:numId w:val="8"/>
        </w:numPr>
        <w:rPr>
          <w:b/>
        </w:rPr>
      </w:pPr>
      <w:r w:rsidRPr="00E37CE4">
        <w:rPr>
          <w:rFonts w:cs="Helvetica"/>
          <w:b/>
        </w:rPr>
        <w:t>Survey</w:t>
      </w:r>
    </w:p>
    <w:p w14:paraId="58310BAC" w14:textId="7375F475" w:rsidR="00361554" w:rsidRDefault="00467D75" w:rsidP="0070668C">
      <w:pPr>
        <w:pStyle w:val="ListParagraph"/>
        <w:numPr>
          <w:ilvl w:val="1"/>
          <w:numId w:val="8"/>
        </w:numPr>
      </w:pPr>
      <w:r>
        <w:t xml:space="preserve">The IST Survey requirement document was released containing detailed information on </w:t>
      </w:r>
      <w:proofErr w:type="spellStart"/>
      <w:r>
        <w:t>fiducial</w:t>
      </w:r>
      <w:proofErr w:type="spellEnd"/>
      <w:r>
        <w:t xml:space="preserve"> targets and other survey issues.</w:t>
      </w:r>
    </w:p>
    <w:p w14:paraId="5CEAA926" w14:textId="20C3DB9B" w:rsidR="004B3A80" w:rsidRDefault="00E37CE4" w:rsidP="00001C75">
      <w:pPr>
        <w:pStyle w:val="ListParagraph"/>
        <w:numPr>
          <w:ilvl w:val="1"/>
          <w:numId w:val="8"/>
        </w:numPr>
      </w:pPr>
      <w:r>
        <w:t xml:space="preserve">PIXEL: </w:t>
      </w:r>
      <w:r w:rsidR="00A4622E">
        <w:t>more work on the survey offline interface and specs.</w:t>
      </w:r>
      <w:bookmarkStart w:id="0" w:name="_GoBack"/>
      <w:bookmarkEnd w:id="0"/>
    </w:p>
    <w:p w14:paraId="45212FC5" w14:textId="0157F989" w:rsidR="0070668C" w:rsidRPr="004603C1" w:rsidRDefault="00361554" w:rsidP="00AA24E4">
      <w:pPr>
        <w:pStyle w:val="ListParagraph"/>
        <w:numPr>
          <w:ilvl w:val="0"/>
          <w:numId w:val="8"/>
        </w:numPr>
      </w:pPr>
      <w:r>
        <w:rPr>
          <w:b/>
        </w:rPr>
        <w:t>Geometry modelin</w:t>
      </w:r>
      <w:r w:rsidR="00001C75">
        <w:rPr>
          <w:b/>
        </w:rPr>
        <w:t>g</w:t>
      </w:r>
    </w:p>
    <w:p w14:paraId="1C5F94FB" w14:textId="2256FF40" w:rsidR="004603C1" w:rsidRDefault="00361554" w:rsidP="004603C1">
      <w:pPr>
        <w:pStyle w:val="ListParagraph"/>
        <w:numPr>
          <w:ilvl w:val="1"/>
          <w:numId w:val="8"/>
        </w:numPr>
      </w:pPr>
      <w:r>
        <w:t>A detailed document describing the IST geometry was released.</w:t>
      </w:r>
    </w:p>
    <w:p w14:paraId="792C3F16" w14:textId="1726C07D" w:rsidR="00FD565D" w:rsidRDefault="00FD565D" w:rsidP="004603C1">
      <w:pPr>
        <w:pStyle w:val="ListParagraph"/>
        <w:numPr>
          <w:ilvl w:val="1"/>
          <w:numId w:val="8"/>
        </w:numPr>
      </w:pPr>
      <w:r>
        <w:t xml:space="preserve">A quick estimation of the impact of Cu cables in the outer PXL layer and Al cables in the inner one was performed. </w:t>
      </w:r>
      <w:r w:rsidR="00F50238">
        <w:t>The impact on D0 reconstruction efficiency, as compared to the all-Al case, is estimated to be only a couple of percent.</w:t>
      </w:r>
    </w:p>
    <w:p w14:paraId="26328950" w14:textId="7BCA85A5" w:rsidR="004A5517" w:rsidRDefault="004A5517" w:rsidP="004A5517">
      <w:pPr>
        <w:pStyle w:val="ListParagraph"/>
        <w:numPr>
          <w:ilvl w:val="0"/>
          <w:numId w:val="8"/>
        </w:numPr>
        <w:rPr>
          <w:b/>
        </w:rPr>
      </w:pPr>
      <w:r w:rsidRPr="004A5517">
        <w:rPr>
          <w:b/>
        </w:rPr>
        <w:t>Offline Chain</w:t>
      </w:r>
    </w:p>
    <w:p w14:paraId="23760500" w14:textId="4E24A2CB" w:rsidR="004A5517" w:rsidRDefault="004A5517" w:rsidP="004A5517">
      <w:pPr>
        <w:pStyle w:val="ListParagraph"/>
        <w:numPr>
          <w:ilvl w:val="1"/>
          <w:numId w:val="8"/>
        </w:numPr>
      </w:pPr>
      <w:r>
        <w:t>We begin work in identifying the missing modules needed for offline reconstruction.</w:t>
      </w:r>
      <w:r w:rsidR="00A4622E">
        <w:t xml:space="preserve"> Priority is given to PXL </w:t>
      </w:r>
      <w:proofErr w:type="gramStart"/>
      <w:r w:rsidR="00A4622E">
        <w:t>detector</w:t>
      </w:r>
      <w:proofErr w:type="gramEnd"/>
      <w:r w:rsidR="00A4622E">
        <w:t xml:space="preserve"> as it is the only one present in the upcoming run.</w:t>
      </w:r>
    </w:p>
    <w:p w14:paraId="01AAA6CC" w14:textId="3EAB227F" w:rsidR="004A5517" w:rsidRPr="004A5517" w:rsidRDefault="004A5517" w:rsidP="004A5517">
      <w:pPr>
        <w:pStyle w:val="ListParagraph"/>
        <w:numPr>
          <w:ilvl w:val="1"/>
          <w:numId w:val="8"/>
        </w:numPr>
      </w:pPr>
      <w:r>
        <w:t>We started the migration of software into the official STAR library. A full simulation chain was the first item to complete.</w:t>
      </w:r>
    </w:p>
    <w:p w14:paraId="7484BC2A" w14:textId="23339776" w:rsidR="00001C75" w:rsidRPr="00001C75" w:rsidRDefault="00001C75" w:rsidP="00001C75">
      <w:pPr>
        <w:pStyle w:val="ListParagraph"/>
        <w:numPr>
          <w:ilvl w:val="0"/>
          <w:numId w:val="8"/>
        </w:numPr>
        <w:rPr>
          <w:b/>
        </w:rPr>
      </w:pPr>
      <w:r w:rsidRPr="00001C75">
        <w:rPr>
          <w:b/>
        </w:rPr>
        <w:t>AOB</w:t>
      </w:r>
    </w:p>
    <w:p w14:paraId="0D465B9E" w14:textId="5C6FC03C" w:rsidR="00001C75" w:rsidRDefault="00001C75" w:rsidP="00001C75">
      <w:pPr>
        <w:pStyle w:val="ListParagraph"/>
        <w:numPr>
          <w:ilvl w:val="1"/>
          <w:numId w:val="8"/>
        </w:numPr>
      </w:pPr>
      <w:r>
        <w:t>First results from the analysis of IST cosmic data were presented. Performance of the detector as expected.</w:t>
      </w:r>
    </w:p>
    <w:p w14:paraId="652B973F" w14:textId="1520201C" w:rsidR="00A4622E" w:rsidRPr="004603C1" w:rsidRDefault="00A4622E" w:rsidP="00A4622E">
      <w:pPr>
        <w:pStyle w:val="ListParagraph"/>
        <w:numPr>
          <w:ilvl w:val="1"/>
          <w:numId w:val="8"/>
        </w:numPr>
      </w:pPr>
      <w:r>
        <w:t>The work on PXL fast/slow simulators has resumed. The fast pixel simulator has been cleaned up and completed to specs.</w:t>
      </w:r>
    </w:p>
    <w:p w14:paraId="1A929A82" w14:textId="77777777" w:rsidR="0070668C" w:rsidRDefault="0070668C" w:rsidP="0070668C"/>
    <w:p w14:paraId="4641CDE1" w14:textId="4B43D177" w:rsidR="00697912" w:rsidRPr="002B33B5" w:rsidRDefault="00697912" w:rsidP="00453CE0"/>
    <w:sectPr w:rsidR="00697912" w:rsidRPr="002B33B5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07"/>
    <w:multiLevelType w:val="multilevel"/>
    <w:tmpl w:val="610EAF8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15720"/>
    <w:rsid w:val="00015AEB"/>
    <w:rsid w:val="0007053A"/>
    <w:rsid w:val="00093ED6"/>
    <w:rsid w:val="00094659"/>
    <w:rsid w:val="000A2CBA"/>
    <w:rsid w:val="000F3006"/>
    <w:rsid w:val="001254AE"/>
    <w:rsid w:val="001379DB"/>
    <w:rsid w:val="00142647"/>
    <w:rsid w:val="00170A16"/>
    <w:rsid w:val="00175809"/>
    <w:rsid w:val="001B6745"/>
    <w:rsid w:val="001C5DB5"/>
    <w:rsid w:val="00241AC0"/>
    <w:rsid w:val="00253EA6"/>
    <w:rsid w:val="002B33B5"/>
    <w:rsid w:val="002C3A7B"/>
    <w:rsid w:val="002C73DF"/>
    <w:rsid w:val="002D0DB4"/>
    <w:rsid w:val="002D33DA"/>
    <w:rsid w:val="002E3062"/>
    <w:rsid w:val="002F4544"/>
    <w:rsid w:val="00333AF6"/>
    <w:rsid w:val="00347238"/>
    <w:rsid w:val="00350F7E"/>
    <w:rsid w:val="00356BC6"/>
    <w:rsid w:val="00361554"/>
    <w:rsid w:val="00380AB0"/>
    <w:rsid w:val="0041282D"/>
    <w:rsid w:val="00453CE0"/>
    <w:rsid w:val="004603C1"/>
    <w:rsid w:val="00467D75"/>
    <w:rsid w:val="004A5517"/>
    <w:rsid w:val="004B3A80"/>
    <w:rsid w:val="004F26FB"/>
    <w:rsid w:val="004F5FFF"/>
    <w:rsid w:val="00515336"/>
    <w:rsid w:val="00520B53"/>
    <w:rsid w:val="00545C5E"/>
    <w:rsid w:val="00555F2A"/>
    <w:rsid w:val="00577EF4"/>
    <w:rsid w:val="005A385C"/>
    <w:rsid w:val="005B10AA"/>
    <w:rsid w:val="00697496"/>
    <w:rsid w:val="00697912"/>
    <w:rsid w:val="006B70F8"/>
    <w:rsid w:val="006C6880"/>
    <w:rsid w:val="0070668C"/>
    <w:rsid w:val="00713881"/>
    <w:rsid w:val="00736930"/>
    <w:rsid w:val="00743514"/>
    <w:rsid w:val="00777FBE"/>
    <w:rsid w:val="00783158"/>
    <w:rsid w:val="007C2494"/>
    <w:rsid w:val="008541C4"/>
    <w:rsid w:val="00913A43"/>
    <w:rsid w:val="009475E7"/>
    <w:rsid w:val="0098723A"/>
    <w:rsid w:val="00993294"/>
    <w:rsid w:val="009E3039"/>
    <w:rsid w:val="00A401C3"/>
    <w:rsid w:val="00A44BFD"/>
    <w:rsid w:val="00A4622E"/>
    <w:rsid w:val="00A64ED7"/>
    <w:rsid w:val="00A70AA3"/>
    <w:rsid w:val="00AA24E4"/>
    <w:rsid w:val="00AA52A7"/>
    <w:rsid w:val="00AA7003"/>
    <w:rsid w:val="00AB5A96"/>
    <w:rsid w:val="00AB7F7F"/>
    <w:rsid w:val="00AC5922"/>
    <w:rsid w:val="00AC6D3B"/>
    <w:rsid w:val="00AF10E2"/>
    <w:rsid w:val="00B4411E"/>
    <w:rsid w:val="00B4547C"/>
    <w:rsid w:val="00B56335"/>
    <w:rsid w:val="00BF0B1B"/>
    <w:rsid w:val="00C26B5B"/>
    <w:rsid w:val="00C818DA"/>
    <w:rsid w:val="00CB3215"/>
    <w:rsid w:val="00CD5A12"/>
    <w:rsid w:val="00CF684D"/>
    <w:rsid w:val="00D31EE0"/>
    <w:rsid w:val="00D50E90"/>
    <w:rsid w:val="00D634B9"/>
    <w:rsid w:val="00D66321"/>
    <w:rsid w:val="00D803E2"/>
    <w:rsid w:val="00E11092"/>
    <w:rsid w:val="00E37CE4"/>
    <w:rsid w:val="00E727C1"/>
    <w:rsid w:val="00EB3F29"/>
    <w:rsid w:val="00ED1A67"/>
    <w:rsid w:val="00ED76C9"/>
    <w:rsid w:val="00F11AF2"/>
    <w:rsid w:val="00F1343C"/>
    <w:rsid w:val="00F50238"/>
    <w:rsid w:val="00F76D6E"/>
    <w:rsid w:val="00F84D9D"/>
    <w:rsid w:val="00FD23F1"/>
    <w:rsid w:val="00FD483A"/>
    <w:rsid w:val="00FD565D"/>
    <w:rsid w:val="00FD728B"/>
    <w:rsid w:val="00FE18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216</Words>
  <Characters>1232</Characters>
  <Application>Microsoft Macintosh Word</Application>
  <DocSecurity>0</DocSecurity>
  <Lines>10</Lines>
  <Paragraphs>2</Paragraphs>
  <ScaleCrop>false</ScaleCrop>
  <Company>Kent State University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17</cp:revision>
  <cp:lastPrinted>2011-11-08T14:41:00Z</cp:lastPrinted>
  <dcterms:created xsi:type="dcterms:W3CDTF">2012-11-02T14:49:00Z</dcterms:created>
  <dcterms:modified xsi:type="dcterms:W3CDTF">2013-01-04T16:40:00Z</dcterms:modified>
</cp:coreProperties>
</file>