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119B4C" w14:textId="4BB6C6E2" w:rsidR="00253EA6" w:rsidRPr="00B444DB" w:rsidRDefault="00253EA6" w:rsidP="00253EA6">
      <w:pPr>
        <w:rPr>
          <w:b/>
          <w:bCs/>
          <w:szCs w:val="20"/>
        </w:rPr>
      </w:pPr>
      <w:r w:rsidRPr="00B444DB">
        <w:rPr>
          <w:b/>
          <w:bCs/>
          <w:szCs w:val="20"/>
        </w:rPr>
        <w:t>WBS 1.6 Software</w:t>
      </w:r>
    </w:p>
    <w:p w14:paraId="6181B60D" w14:textId="77777777" w:rsidR="008541C4" w:rsidRDefault="008541C4" w:rsidP="00AA7003"/>
    <w:p w14:paraId="1CA5FE0E" w14:textId="3DF69427" w:rsidR="000F3006" w:rsidRPr="00361554" w:rsidRDefault="000F3006" w:rsidP="00F052FC">
      <w:pPr>
        <w:pStyle w:val="ListParagraph"/>
      </w:pPr>
    </w:p>
    <w:p w14:paraId="7F058EED" w14:textId="77D5FE75" w:rsidR="00690EEE" w:rsidRDefault="00690EEE" w:rsidP="004A5517">
      <w:pPr>
        <w:pStyle w:val="ListParagraph"/>
        <w:numPr>
          <w:ilvl w:val="0"/>
          <w:numId w:val="8"/>
        </w:numPr>
        <w:rPr>
          <w:b/>
        </w:rPr>
      </w:pPr>
      <w:r>
        <w:rPr>
          <w:b/>
        </w:rPr>
        <w:t>Preparatory Work for Year-14</w:t>
      </w:r>
    </w:p>
    <w:p w14:paraId="13492325" w14:textId="3A73889F" w:rsidR="00690EEE" w:rsidRPr="00690EEE" w:rsidRDefault="00690EEE" w:rsidP="00690EEE">
      <w:pPr>
        <w:pStyle w:val="ListParagraph"/>
        <w:numPr>
          <w:ilvl w:val="1"/>
          <w:numId w:val="8"/>
        </w:numPr>
        <w:rPr>
          <w:b/>
        </w:rPr>
      </w:pPr>
      <w:r>
        <w:rPr>
          <w:b/>
        </w:rPr>
        <w:t xml:space="preserve">Geometry: </w:t>
      </w:r>
      <w:r>
        <w:t>A first pass on year-14 geometry [full HFT geometry including the IST and the SSD] was created and committed.</w:t>
      </w:r>
    </w:p>
    <w:p w14:paraId="0227584F" w14:textId="7D4CFEE5" w:rsidR="00690EEE" w:rsidRDefault="00690EEE" w:rsidP="00690EEE">
      <w:pPr>
        <w:pStyle w:val="ListParagraph"/>
        <w:numPr>
          <w:ilvl w:val="1"/>
          <w:numId w:val="8"/>
        </w:numPr>
        <w:rPr>
          <w:b/>
        </w:rPr>
      </w:pPr>
      <w:r>
        <w:t>The Offline (simulation) analysis chain was updated too and the first successful testing was performed.</w:t>
      </w:r>
    </w:p>
    <w:p w14:paraId="0DDBA4CF" w14:textId="4B6EFA20" w:rsidR="00690EEE" w:rsidRPr="0043014B" w:rsidRDefault="00690EEE" w:rsidP="00690EEE">
      <w:pPr>
        <w:pStyle w:val="ListParagraph"/>
        <w:numPr>
          <w:ilvl w:val="1"/>
          <w:numId w:val="8"/>
        </w:numPr>
        <w:rPr>
          <w:b/>
        </w:rPr>
      </w:pPr>
      <w:r>
        <w:t>An Event Display utility was adopted to display the full HFT information (see figure below).</w:t>
      </w:r>
    </w:p>
    <w:p w14:paraId="5A974685" w14:textId="77777777" w:rsidR="0043014B" w:rsidRPr="00690EEE" w:rsidRDefault="0043014B" w:rsidP="0043014B">
      <w:pPr>
        <w:pStyle w:val="ListParagraph"/>
        <w:rPr>
          <w:b/>
        </w:rPr>
      </w:pPr>
    </w:p>
    <w:p w14:paraId="3E4E585D" w14:textId="414C3447" w:rsidR="00690EEE" w:rsidRDefault="00690EEE" w:rsidP="00690EEE">
      <w:pPr>
        <w:rPr>
          <w:b/>
        </w:rPr>
      </w:pPr>
      <w:r>
        <w:rPr>
          <w:b/>
          <w:noProof/>
          <w:lang w:eastAsia="en-US"/>
        </w:rPr>
        <w:drawing>
          <wp:inline distT="0" distB="0" distL="0" distR="0" wp14:anchorId="3A1C0F51" wp14:editId="32FBB07D">
            <wp:extent cx="2576478" cy="2326640"/>
            <wp:effectExtent l="0" t="0" r="0" b="1016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201" cy="2328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en-US"/>
        </w:rPr>
        <w:drawing>
          <wp:inline distT="0" distB="0" distL="0" distR="0" wp14:anchorId="41007CD9" wp14:editId="22B68FD5">
            <wp:extent cx="2611292" cy="2330873"/>
            <wp:effectExtent l="0" t="0" r="5080" b="635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865" cy="2332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94F68" w14:textId="77777777" w:rsidR="0043014B" w:rsidRPr="00690EEE" w:rsidRDefault="0043014B" w:rsidP="00690EEE">
      <w:pPr>
        <w:rPr>
          <w:b/>
        </w:rPr>
      </w:pPr>
    </w:p>
    <w:p w14:paraId="101148ED" w14:textId="77777777" w:rsidR="00690EEE" w:rsidRDefault="00690EEE" w:rsidP="00690EEE">
      <w:pPr>
        <w:pStyle w:val="ListParagraph"/>
        <w:rPr>
          <w:b/>
        </w:rPr>
      </w:pPr>
    </w:p>
    <w:p w14:paraId="26328950" w14:textId="7B5882D2" w:rsidR="004A5517" w:rsidRDefault="00C57D32" w:rsidP="004A5517">
      <w:pPr>
        <w:pStyle w:val="ListParagraph"/>
        <w:numPr>
          <w:ilvl w:val="0"/>
          <w:numId w:val="8"/>
        </w:numPr>
        <w:rPr>
          <w:b/>
        </w:rPr>
      </w:pPr>
      <w:r>
        <w:rPr>
          <w:b/>
        </w:rPr>
        <w:t xml:space="preserve">PIXEL prototype </w:t>
      </w:r>
      <w:r w:rsidR="00B05CBF">
        <w:rPr>
          <w:b/>
        </w:rPr>
        <w:t xml:space="preserve">Run-13 </w:t>
      </w:r>
      <w:r>
        <w:rPr>
          <w:b/>
        </w:rPr>
        <w:t>data analysis</w:t>
      </w:r>
    </w:p>
    <w:p w14:paraId="3E7BC441" w14:textId="77777777" w:rsidR="00E3409E" w:rsidRDefault="00E3409E" w:rsidP="00E3409E">
      <w:pPr>
        <w:pStyle w:val="ListParagraph"/>
        <w:ind w:left="360"/>
        <w:rPr>
          <w:b/>
        </w:rPr>
      </w:pPr>
    </w:p>
    <w:p w14:paraId="5C4CAAD5" w14:textId="320A4301" w:rsidR="00727B37" w:rsidRDefault="00894AEA" w:rsidP="00690EEE">
      <w:pPr>
        <w:pStyle w:val="ListParagraph"/>
        <w:numPr>
          <w:ilvl w:val="1"/>
          <w:numId w:val="8"/>
        </w:numPr>
      </w:pPr>
      <w:r>
        <w:t>Further work on PXL Alignment was performed with the results showing good convergence to goals.</w:t>
      </w:r>
      <w:r w:rsidR="003E53F0">
        <w:t xml:space="preserve"> </w:t>
      </w:r>
    </w:p>
    <w:p w14:paraId="45FD2C6E" w14:textId="77777777" w:rsidR="00690EEE" w:rsidRDefault="00690EEE" w:rsidP="00690EEE">
      <w:pPr>
        <w:pStyle w:val="ListParagraph"/>
      </w:pPr>
    </w:p>
    <w:p w14:paraId="0002BF2B" w14:textId="77777777" w:rsidR="00690EEE" w:rsidRPr="00690EEE" w:rsidRDefault="00690EEE" w:rsidP="00690EEE">
      <w:pPr>
        <w:rPr>
          <w:b/>
        </w:rPr>
      </w:pPr>
    </w:p>
    <w:p w14:paraId="3024AD70" w14:textId="7433CE2B" w:rsidR="00CD3385" w:rsidRDefault="00CD3385" w:rsidP="00D2616F">
      <w:pPr>
        <w:pStyle w:val="ListParagraph"/>
        <w:numPr>
          <w:ilvl w:val="0"/>
          <w:numId w:val="8"/>
        </w:numPr>
        <w:rPr>
          <w:b/>
        </w:rPr>
      </w:pPr>
      <w:r>
        <w:rPr>
          <w:b/>
        </w:rPr>
        <w:t xml:space="preserve">IST </w:t>
      </w:r>
    </w:p>
    <w:p w14:paraId="6E585C35" w14:textId="77777777" w:rsidR="00E3409E" w:rsidRDefault="00E3409E" w:rsidP="00E3409E">
      <w:pPr>
        <w:pStyle w:val="ListParagraph"/>
        <w:ind w:left="360"/>
        <w:rPr>
          <w:b/>
        </w:rPr>
      </w:pPr>
    </w:p>
    <w:p w14:paraId="6640C6F5" w14:textId="78389B49" w:rsidR="00690EEE" w:rsidRPr="00031461" w:rsidRDefault="00690EEE" w:rsidP="00CD3385">
      <w:pPr>
        <w:pStyle w:val="ListParagraph"/>
        <w:numPr>
          <w:ilvl w:val="1"/>
          <w:numId w:val="8"/>
        </w:numPr>
        <w:rPr>
          <w:b/>
        </w:rPr>
      </w:pPr>
      <w:r>
        <w:t xml:space="preserve">A lot of activity in this area building up whatever is </w:t>
      </w:r>
      <w:r w:rsidR="008C0399">
        <w:t>needed</w:t>
      </w:r>
      <w:r>
        <w:t xml:space="preserve"> to receive </w:t>
      </w:r>
      <w:r w:rsidR="008C0399">
        <w:t xml:space="preserve">and analyze the upcoming </w:t>
      </w:r>
      <w:r>
        <w:t>data</w:t>
      </w:r>
      <w:r w:rsidR="00CD3385">
        <w:t>.</w:t>
      </w:r>
      <w:r>
        <w:t xml:space="preserve"> Work in finalizing structures (hit, cluster </w:t>
      </w:r>
      <w:proofErr w:type="spellStart"/>
      <w:r>
        <w:t>etc</w:t>
      </w:r>
      <w:proofErr w:type="spellEnd"/>
      <w:r>
        <w:t xml:space="preserve">), </w:t>
      </w:r>
      <w:proofErr w:type="spellStart"/>
      <w:r>
        <w:t>Db</w:t>
      </w:r>
      <w:proofErr w:type="spellEnd"/>
      <w:r>
        <w:t xml:space="preserve"> calibration structures and code to use them, and in general the whole Offline IST software is building up with fast pace</w:t>
      </w:r>
      <w:r w:rsidR="00031461">
        <w:t xml:space="preserve"> (see figure)</w:t>
      </w:r>
      <w:r>
        <w:t>.</w:t>
      </w:r>
    </w:p>
    <w:p w14:paraId="2EAA42D5" w14:textId="42CF12F5" w:rsidR="00031461" w:rsidRDefault="00031461" w:rsidP="00031461">
      <w:pPr>
        <w:rPr>
          <w:b/>
        </w:rPr>
      </w:pPr>
      <w:r>
        <w:rPr>
          <w:b/>
          <w:noProof/>
          <w:lang w:eastAsia="en-US"/>
        </w:rPr>
        <w:lastRenderedPageBreak/>
        <w:drawing>
          <wp:inline distT="0" distB="0" distL="0" distR="0" wp14:anchorId="1ED8B3D8" wp14:editId="1A5F63F4">
            <wp:extent cx="4509135" cy="3358865"/>
            <wp:effectExtent l="0" t="0" r="12065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9805" cy="3359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D67FD" w14:textId="77777777" w:rsidR="0043014B" w:rsidRPr="00031461" w:rsidRDefault="0043014B" w:rsidP="00031461">
      <w:pPr>
        <w:rPr>
          <w:b/>
        </w:rPr>
      </w:pPr>
      <w:bookmarkStart w:id="0" w:name="_GoBack"/>
      <w:bookmarkEnd w:id="0"/>
    </w:p>
    <w:p w14:paraId="0A1E741D" w14:textId="2ED3FC68" w:rsidR="00CD3385" w:rsidRPr="00E3409E" w:rsidRDefault="00690EEE" w:rsidP="00CD3385">
      <w:pPr>
        <w:pStyle w:val="ListParagraph"/>
        <w:numPr>
          <w:ilvl w:val="1"/>
          <w:numId w:val="8"/>
        </w:numPr>
        <w:rPr>
          <w:b/>
        </w:rPr>
      </w:pPr>
      <w:r>
        <w:t>Software reviews of IST structures and modules are in preparation</w:t>
      </w:r>
      <w:r w:rsidR="00D91103">
        <w:t xml:space="preserve"> </w:t>
      </w:r>
    </w:p>
    <w:p w14:paraId="4ED65284" w14:textId="77777777" w:rsidR="00E3409E" w:rsidRDefault="00E3409E" w:rsidP="00E3409E">
      <w:pPr>
        <w:pStyle w:val="ListParagraph"/>
        <w:rPr>
          <w:b/>
        </w:rPr>
      </w:pPr>
    </w:p>
    <w:p w14:paraId="7E1F0580" w14:textId="2C5307D5" w:rsidR="00690EEE" w:rsidRPr="00690EEE" w:rsidRDefault="00690EEE" w:rsidP="00AC10AE"/>
    <w:p w14:paraId="704A5E29" w14:textId="01F0851F" w:rsidR="00D2616F" w:rsidRPr="00D2616F" w:rsidRDefault="00D2616F" w:rsidP="00D2616F">
      <w:pPr>
        <w:pStyle w:val="ListParagraph"/>
        <w:numPr>
          <w:ilvl w:val="0"/>
          <w:numId w:val="8"/>
        </w:numPr>
        <w:rPr>
          <w:b/>
        </w:rPr>
      </w:pPr>
      <w:r w:rsidRPr="00D2616F">
        <w:rPr>
          <w:b/>
        </w:rPr>
        <w:t>AOB</w:t>
      </w:r>
    </w:p>
    <w:p w14:paraId="48D8771D" w14:textId="70AADF38" w:rsidR="00690688" w:rsidRDefault="00D91103" w:rsidP="00D2616F">
      <w:pPr>
        <w:pStyle w:val="ListParagraph"/>
        <w:numPr>
          <w:ilvl w:val="1"/>
          <w:numId w:val="8"/>
        </w:numPr>
      </w:pPr>
      <w:r>
        <w:t>Further s</w:t>
      </w:r>
      <w:r w:rsidR="00CD3385">
        <w:t>imulation work to test</w:t>
      </w:r>
      <w:r>
        <w:t xml:space="preserve"> and refine</w:t>
      </w:r>
      <w:r w:rsidR="00CD3385">
        <w:t xml:space="preserve"> the alignment procedures and resolution is ongoing</w:t>
      </w:r>
      <w:r w:rsidR="00DC63E0">
        <w:t>.</w:t>
      </w:r>
    </w:p>
    <w:p w14:paraId="60E82E15" w14:textId="463CCBA6" w:rsidR="0043014B" w:rsidRDefault="0043014B" w:rsidP="00D2616F">
      <w:pPr>
        <w:pStyle w:val="ListParagraph"/>
        <w:numPr>
          <w:ilvl w:val="1"/>
          <w:numId w:val="8"/>
        </w:numPr>
      </w:pPr>
      <w:r>
        <w:t>Further simulation work, using the full HFT geometry, was performed in order to evaluate the Cellular Automaton (CA) track-seed finder in STAR in collaboration with the ALICE-GSI group. A possible deployment of the code in HLT (high level trigger) for fast event vertex finding is being discussed.</w:t>
      </w:r>
    </w:p>
    <w:p w14:paraId="0F287623" w14:textId="77777777" w:rsidR="00E3409E" w:rsidRDefault="00E3409E" w:rsidP="00E3409E">
      <w:pPr>
        <w:pStyle w:val="ListParagraph"/>
      </w:pPr>
    </w:p>
    <w:p w14:paraId="4641CDE1" w14:textId="4B43D177" w:rsidR="00697912" w:rsidRPr="002B33B5" w:rsidRDefault="00697912" w:rsidP="00453CE0"/>
    <w:sectPr w:rsidR="00697912" w:rsidRPr="002B33B5" w:rsidSect="00380AB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91A07"/>
    <w:multiLevelType w:val="multilevel"/>
    <w:tmpl w:val="071AEA94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314694A"/>
    <w:multiLevelType w:val="hybridMultilevel"/>
    <w:tmpl w:val="CB9A86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9F5A4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72561BE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73D63818"/>
    <w:multiLevelType w:val="hybridMultilevel"/>
    <w:tmpl w:val="40C884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7596BED"/>
    <w:multiLevelType w:val="hybridMultilevel"/>
    <w:tmpl w:val="887461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CAB0FAB"/>
    <w:multiLevelType w:val="hybridMultilevel"/>
    <w:tmpl w:val="885E1DC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>
    <w:nsid w:val="7D115A7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EA6"/>
    <w:rsid w:val="00001C75"/>
    <w:rsid w:val="00001DC8"/>
    <w:rsid w:val="00015720"/>
    <w:rsid w:val="00015AEB"/>
    <w:rsid w:val="00031461"/>
    <w:rsid w:val="0007053A"/>
    <w:rsid w:val="00093ED6"/>
    <w:rsid w:val="00094659"/>
    <w:rsid w:val="000A2CBA"/>
    <w:rsid w:val="000C2E54"/>
    <w:rsid w:val="000F3006"/>
    <w:rsid w:val="00103E58"/>
    <w:rsid w:val="001254AE"/>
    <w:rsid w:val="001379DB"/>
    <w:rsid w:val="00142647"/>
    <w:rsid w:val="00160A04"/>
    <w:rsid w:val="00170A16"/>
    <w:rsid w:val="00175809"/>
    <w:rsid w:val="00190BD1"/>
    <w:rsid w:val="001B6745"/>
    <w:rsid w:val="001C5DB5"/>
    <w:rsid w:val="001F185D"/>
    <w:rsid w:val="002035F2"/>
    <w:rsid w:val="00207D16"/>
    <w:rsid w:val="00216804"/>
    <w:rsid w:val="00241AC0"/>
    <w:rsid w:val="00253EA6"/>
    <w:rsid w:val="00280B8B"/>
    <w:rsid w:val="002B33B5"/>
    <w:rsid w:val="002C3A7B"/>
    <w:rsid w:val="002C73DF"/>
    <w:rsid w:val="002D0DB4"/>
    <w:rsid w:val="002D33DA"/>
    <w:rsid w:val="002E3062"/>
    <w:rsid w:val="002E3E21"/>
    <w:rsid w:val="002F0B81"/>
    <w:rsid w:val="002F4544"/>
    <w:rsid w:val="00315503"/>
    <w:rsid w:val="00333AF6"/>
    <w:rsid w:val="00347238"/>
    <w:rsid w:val="00350F7E"/>
    <w:rsid w:val="00356BC6"/>
    <w:rsid w:val="00361554"/>
    <w:rsid w:val="00380AB0"/>
    <w:rsid w:val="00395FA4"/>
    <w:rsid w:val="003B0358"/>
    <w:rsid w:val="003E53F0"/>
    <w:rsid w:val="003F5F2B"/>
    <w:rsid w:val="0041282D"/>
    <w:rsid w:val="00426EBC"/>
    <w:rsid w:val="0043014B"/>
    <w:rsid w:val="004352DE"/>
    <w:rsid w:val="004369E1"/>
    <w:rsid w:val="00453CE0"/>
    <w:rsid w:val="004603C1"/>
    <w:rsid w:val="00467D75"/>
    <w:rsid w:val="004962EE"/>
    <w:rsid w:val="004A5517"/>
    <w:rsid w:val="004B3A80"/>
    <w:rsid w:val="004F26FB"/>
    <w:rsid w:val="004F5FFF"/>
    <w:rsid w:val="00515336"/>
    <w:rsid w:val="00520B53"/>
    <w:rsid w:val="00537493"/>
    <w:rsid w:val="00545C5E"/>
    <w:rsid w:val="00555F2A"/>
    <w:rsid w:val="00577EF4"/>
    <w:rsid w:val="00590F08"/>
    <w:rsid w:val="005A385C"/>
    <w:rsid w:val="005A743F"/>
    <w:rsid w:val="005B10AA"/>
    <w:rsid w:val="005B3125"/>
    <w:rsid w:val="005D3CA3"/>
    <w:rsid w:val="005E1969"/>
    <w:rsid w:val="00603BBC"/>
    <w:rsid w:val="00612B09"/>
    <w:rsid w:val="006316EE"/>
    <w:rsid w:val="00635524"/>
    <w:rsid w:val="00690688"/>
    <w:rsid w:val="00690EEE"/>
    <w:rsid w:val="00697496"/>
    <w:rsid w:val="00697912"/>
    <w:rsid w:val="006B70F8"/>
    <w:rsid w:val="006C12DD"/>
    <w:rsid w:val="006C6880"/>
    <w:rsid w:val="0070668C"/>
    <w:rsid w:val="00713881"/>
    <w:rsid w:val="00727B37"/>
    <w:rsid w:val="00736930"/>
    <w:rsid w:val="00743514"/>
    <w:rsid w:val="0075013B"/>
    <w:rsid w:val="00777FBE"/>
    <w:rsid w:val="00783158"/>
    <w:rsid w:val="007B04FC"/>
    <w:rsid w:val="007C2494"/>
    <w:rsid w:val="0080368A"/>
    <w:rsid w:val="00804B71"/>
    <w:rsid w:val="00841CFD"/>
    <w:rsid w:val="008513A6"/>
    <w:rsid w:val="008541C4"/>
    <w:rsid w:val="00883882"/>
    <w:rsid w:val="00887169"/>
    <w:rsid w:val="00894AEA"/>
    <w:rsid w:val="00897082"/>
    <w:rsid w:val="008C0399"/>
    <w:rsid w:val="00913A43"/>
    <w:rsid w:val="0092028B"/>
    <w:rsid w:val="00924133"/>
    <w:rsid w:val="009436C6"/>
    <w:rsid w:val="009475E7"/>
    <w:rsid w:val="0098723A"/>
    <w:rsid w:val="00993294"/>
    <w:rsid w:val="009E3039"/>
    <w:rsid w:val="009F671A"/>
    <w:rsid w:val="00A05532"/>
    <w:rsid w:val="00A20DCE"/>
    <w:rsid w:val="00A401C3"/>
    <w:rsid w:val="00A44BFD"/>
    <w:rsid w:val="00A4622E"/>
    <w:rsid w:val="00A64ED7"/>
    <w:rsid w:val="00A70AA3"/>
    <w:rsid w:val="00AA24E4"/>
    <w:rsid w:val="00AA52A7"/>
    <w:rsid w:val="00AA7003"/>
    <w:rsid w:val="00AB5A96"/>
    <w:rsid w:val="00AB7F7F"/>
    <w:rsid w:val="00AC10AE"/>
    <w:rsid w:val="00AC5922"/>
    <w:rsid w:val="00AC5A09"/>
    <w:rsid w:val="00AC6D3B"/>
    <w:rsid w:val="00AE1CDF"/>
    <w:rsid w:val="00AF10E2"/>
    <w:rsid w:val="00B05CBF"/>
    <w:rsid w:val="00B3141F"/>
    <w:rsid w:val="00B4411E"/>
    <w:rsid w:val="00B4547C"/>
    <w:rsid w:val="00B56335"/>
    <w:rsid w:val="00B85BD2"/>
    <w:rsid w:val="00BD40FF"/>
    <w:rsid w:val="00BE117C"/>
    <w:rsid w:val="00BF0B1B"/>
    <w:rsid w:val="00BF1ED2"/>
    <w:rsid w:val="00C03A48"/>
    <w:rsid w:val="00C26B5B"/>
    <w:rsid w:val="00C57D32"/>
    <w:rsid w:val="00C818DA"/>
    <w:rsid w:val="00CB3215"/>
    <w:rsid w:val="00CC29CC"/>
    <w:rsid w:val="00CD3385"/>
    <w:rsid w:val="00CD5A12"/>
    <w:rsid w:val="00CF684D"/>
    <w:rsid w:val="00D2616F"/>
    <w:rsid w:val="00D31EE0"/>
    <w:rsid w:val="00D50E90"/>
    <w:rsid w:val="00D634B9"/>
    <w:rsid w:val="00D66321"/>
    <w:rsid w:val="00D803E2"/>
    <w:rsid w:val="00D91103"/>
    <w:rsid w:val="00D95C7E"/>
    <w:rsid w:val="00DC361A"/>
    <w:rsid w:val="00DC63E0"/>
    <w:rsid w:val="00E11092"/>
    <w:rsid w:val="00E2594E"/>
    <w:rsid w:val="00E3409E"/>
    <w:rsid w:val="00E37CE4"/>
    <w:rsid w:val="00E503AF"/>
    <w:rsid w:val="00E5495E"/>
    <w:rsid w:val="00E57BD0"/>
    <w:rsid w:val="00E727C1"/>
    <w:rsid w:val="00E76E5C"/>
    <w:rsid w:val="00EB3F29"/>
    <w:rsid w:val="00ED0B9F"/>
    <w:rsid w:val="00ED1A67"/>
    <w:rsid w:val="00ED76C9"/>
    <w:rsid w:val="00F052FC"/>
    <w:rsid w:val="00F11AF2"/>
    <w:rsid w:val="00F1343C"/>
    <w:rsid w:val="00F50238"/>
    <w:rsid w:val="00F76C43"/>
    <w:rsid w:val="00F76D6E"/>
    <w:rsid w:val="00F84D9D"/>
    <w:rsid w:val="00FD23F1"/>
    <w:rsid w:val="00FD483A"/>
    <w:rsid w:val="00FD565D"/>
    <w:rsid w:val="00FD728B"/>
    <w:rsid w:val="00FE1817"/>
    <w:rsid w:val="00FF4A1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2BDA78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EA6"/>
    <w:pPr>
      <w:spacing w:after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253E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73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3DF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15336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AB5A96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EA6"/>
    <w:pPr>
      <w:spacing w:after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253E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73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3DF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15336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AB5A96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emf"/><Relationship Id="rId8" Type="http://schemas.openxmlformats.org/officeDocument/2006/relationships/image" Target="media/image2.emf"/><Relationship Id="rId9" Type="http://schemas.openxmlformats.org/officeDocument/2006/relationships/image" Target="media/image3.emf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C599BA-1ABC-2148-A5CA-3002BFEAE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190</Words>
  <Characters>1087</Characters>
  <Application>Microsoft Macintosh Word</Application>
  <DocSecurity>0</DocSecurity>
  <Lines>9</Lines>
  <Paragraphs>2</Paragraphs>
  <ScaleCrop>false</ScaleCrop>
  <Company>Kent State University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Spyridon Margetis</dc:creator>
  <cp:keywords/>
  <dc:description/>
  <cp:lastModifiedBy>Spyridon Margetis</cp:lastModifiedBy>
  <cp:revision>6</cp:revision>
  <cp:lastPrinted>2013-09-06T18:40:00Z</cp:lastPrinted>
  <dcterms:created xsi:type="dcterms:W3CDTF">2013-09-06T18:40:00Z</dcterms:created>
  <dcterms:modified xsi:type="dcterms:W3CDTF">2013-09-06T19:17:00Z</dcterms:modified>
</cp:coreProperties>
</file>